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D1" w:rsidRPr="00D962D1" w:rsidRDefault="00D962D1" w:rsidP="00D962D1">
      <w:pPr>
        <w:shd w:val="clear" w:color="auto" w:fill="B1221C"/>
        <w:spacing w:after="225" w:line="240" w:lineRule="auto"/>
        <w:ind w:left="-225" w:right="-225"/>
        <w:jc w:val="center"/>
        <w:outlineLvl w:val="1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inherit" w:eastAsia="Times New Roman" w:hAnsi="inherit" w:cs="Arial"/>
          <w:caps/>
          <w:color w:val="FFFFFF"/>
          <w:sz w:val="26"/>
          <w:szCs w:val="26"/>
          <w:lang w:eastAsia="ru-RU"/>
        </w:rPr>
        <w:t xml:space="preserve">СОЦИАЛЬНЫЕ ГАРАНТИИ И ПОСОБИЯ ФЕДЕРАЛЬНОГО И РЕГИОНАЛЬНОГО </w:t>
      </w:r>
    </w:p>
    <w:p w:rsidR="00D962D1" w:rsidRPr="00D962D1" w:rsidRDefault="00D962D1" w:rsidP="00D962D1">
      <w:pPr>
        <w:shd w:val="clear" w:color="auto" w:fill="EFEFEF"/>
        <w:spacing w:after="150" w:line="240" w:lineRule="auto"/>
        <w:ind w:left="-284" w:firstLine="142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Социальные гарантии и пособия федерального и регионального уровня для беременных женщин и семей с детьми</w:t>
      </w:r>
    </w:p>
    <w:p w:rsidR="00D962D1" w:rsidRPr="00D962D1" w:rsidRDefault="00D962D1" w:rsidP="00D962D1">
      <w:pPr>
        <w:shd w:val="clear" w:color="auto" w:fill="EFEFEF"/>
        <w:spacing w:after="150" w:line="240" w:lineRule="auto"/>
        <w:ind w:left="-284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 2024 года социальные выплаты заменили единым пособием для семей с детьми.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ind w:left="-284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Пособие включает 6 федеральных выплат:</w:t>
      </w:r>
    </w:p>
    <w:p w:rsidR="00D962D1" w:rsidRPr="00D962D1" w:rsidRDefault="00D962D1" w:rsidP="00D962D1">
      <w:pPr>
        <w:numPr>
          <w:ilvl w:val="0"/>
          <w:numId w:val="1"/>
        </w:numPr>
        <w:shd w:val="clear" w:color="auto" w:fill="EFEFEF"/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женщинам, которые встали на учет до 12 недель беременности,</w:t>
      </w:r>
    </w:p>
    <w:p w:rsidR="00D962D1" w:rsidRPr="00D962D1" w:rsidRDefault="00D962D1" w:rsidP="00D962D1">
      <w:pPr>
        <w:numPr>
          <w:ilvl w:val="0"/>
          <w:numId w:val="1"/>
        </w:numPr>
        <w:shd w:val="clear" w:color="auto" w:fill="EFEFEF"/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ежемесячные выплаты по уходу за детьми до 1,5 лет для неработающих мам,</w:t>
      </w:r>
    </w:p>
    <w:p w:rsidR="00D962D1" w:rsidRPr="00D962D1" w:rsidRDefault="00D962D1" w:rsidP="00D962D1">
      <w:pPr>
        <w:numPr>
          <w:ilvl w:val="0"/>
          <w:numId w:val="1"/>
        </w:numPr>
        <w:shd w:val="clear" w:color="auto" w:fill="EFEFEF"/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денежные выплаты на первенца до 3 лет,</w:t>
      </w:r>
    </w:p>
    <w:p w:rsidR="00D962D1" w:rsidRPr="00D962D1" w:rsidRDefault="00D962D1" w:rsidP="00D962D1">
      <w:pPr>
        <w:numPr>
          <w:ilvl w:val="0"/>
          <w:numId w:val="1"/>
        </w:numPr>
        <w:shd w:val="clear" w:color="auto" w:fill="EFEFEF"/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государственные пособия на третьего ребенка до 3 лет (предоставляется не во всех регионах),</w:t>
      </w:r>
    </w:p>
    <w:p w:rsidR="00D962D1" w:rsidRPr="00D962D1" w:rsidRDefault="00D962D1" w:rsidP="00D962D1">
      <w:pPr>
        <w:numPr>
          <w:ilvl w:val="0"/>
          <w:numId w:val="1"/>
        </w:numPr>
        <w:shd w:val="clear" w:color="auto" w:fill="EFEFEF"/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регулярная ежемесячная матпомощь на детей в возрасте от 3 до 8 лет (выплачивается за счет органов соцзащиты),</w:t>
      </w:r>
    </w:p>
    <w:p w:rsidR="00D962D1" w:rsidRPr="00D962D1" w:rsidRDefault="00D962D1" w:rsidP="00D962D1">
      <w:pPr>
        <w:numPr>
          <w:ilvl w:val="0"/>
          <w:numId w:val="1"/>
        </w:numPr>
        <w:shd w:val="clear" w:color="auto" w:fill="EFEFEF"/>
        <w:tabs>
          <w:tab w:val="clear" w:pos="720"/>
          <w:tab w:val="num" w:pos="426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пособия на детей в возрасте от 8 до 17 лет (выплачивает Социальный фонд России, СФР).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ind w:left="-284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Необходимое условие для получения пособия низкий доход (меньше прожиточного минимума на каждого человека в семье). При расчете учитываются только родители и дети.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ind w:left="-284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Величина выплаты — 50, 75 или 100% от размера прожиточного минимума.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ind w:left="-284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Решение о едином пособии принимается в течение 10 рабочих дней с момента подачи заявления в СФР. Выплачивается 3-го числа каждого месяца.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ind w:left="-284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Условия для получения пособия:</w:t>
      </w:r>
    </w:p>
    <w:p w:rsidR="00D962D1" w:rsidRPr="00D962D1" w:rsidRDefault="00D962D1" w:rsidP="00D962D1">
      <w:pPr>
        <w:numPr>
          <w:ilvl w:val="0"/>
          <w:numId w:val="2"/>
        </w:numPr>
        <w:shd w:val="clear" w:color="auto" w:fill="EFEFEF"/>
        <w:tabs>
          <w:tab w:val="clear" w:pos="720"/>
          <w:tab w:val="num" w:pos="567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будущая мама имеет постоянную регистрацию на территории РФ,</w:t>
      </w:r>
    </w:p>
    <w:p w:rsidR="00D962D1" w:rsidRPr="00D962D1" w:rsidRDefault="00D962D1" w:rsidP="00D962D1">
      <w:pPr>
        <w:numPr>
          <w:ilvl w:val="0"/>
          <w:numId w:val="2"/>
        </w:numPr>
        <w:shd w:val="clear" w:color="auto" w:fill="EFEFEF"/>
        <w:tabs>
          <w:tab w:val="clear" w:pos="720"/>
          <w:tab w:val="num" w:pos="567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доход членов ее семьи не превышает прожиточного минимума,</w:t>
      </w:r>
    </w:p>
    <w:p w:rsidR="00D962D1" w:rsidRPr="00D962D1" w:rsidRDefault="00D962D1" w:rsidP="00D962D1">
      <w:pPr>
        <w:numPr>
          <w:ilvl w:val="0"/>
          <w:numId w:val="2"/>
        </w:numPr>
        <w:shd w:val="clear" w:color="auto" w:fill="EFEFEF"/>
        <w:tabs>
          <w:tab w:val="clear" w:pos="720"/>
          <w:tab w:val="num" w:pos="567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 каждого совершеннолетнего члена семьи доход официальный либо есть реальная причина для отсутствия дохода (к примеру, супруг получает пенсию по инвалидности или состоит на учете в службе занятости населения).</w:t>
      </w:r>
    </w:p>
    <w:p w:rsidR="00D962D1" w:rsidRPr="00D962D1" w:rsidRDefault="00D962D1" w:rsidP="00D962D1">
      <w:pPr>
        <w:numPr>
          <w:ilvl w:val="0"/>
          <w:numId w:val="2"/>
        </w:numPr>
        <w:shd w:val="clear" w:color="auto" w:fill="EFEFEF"/>
        <w:tabs>
          <w:tab w:val="clear" w:pos="720"/>
          <w:tab w:val="num" w:pos="567"/>
        </w:tabs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если на супругов зарегистрировано больше одной машины или больше одного объекта недвижимости, то в выплате откажут.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Среднедушевой семейный доход рассчитывается из сведения о доходах всех членов семьи за предыдущие 12 месяцев. В расчете участвуют не только родители, но и все несовершеннолетние дети. Если ребенку больше 18 лет, но он учится очно в вузе, то его тоже возьмут в расчет (главное, чтобы он был не старше 23 лет). Учитываются все официальные выплаты: зарплата, стипендия, пенсия. Средний доход за месяц делится на количество человек в семье.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Пособие по беременности будет одобрено при получении цифра меньше величины прожиточного минимума, действующего в пределах региона.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Супругов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,</w:t>
      </w: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официально не зарегистрированных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,</w:t>
      </w: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расчет пособия проводится по сведения только по беременной женщине и ее детям. Доход неофициального мужа не учитывается.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Для получения пособия в ранние сроки беременности женщина должна встать на учет в женской консультации, когда срок беременности составляет не меньше 6 недель и не больше 12.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Выплату можно оформить:</w:t>
      </w:r>
    </w:p>
    <w:p w:rsidR="00D962D1" w:rsidRPr="00D962D1" w:rsidRDefault="00D962D1" w:rsidP="00D962D1">
      <w:pPr>
        <w:numPr>
          <w:ilvl w:val="0"/>
          <w:numId w:val="3"/>
        </w:numPr>
        <w:shd w:val="clear" w:color="auto" w:fill="EFEFEF"/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bookmarkStart w:id="0" w:name="_GoBack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удаленно, с помощью портала «</w:t>
      </w: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Госуслуги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». Заполняете заявление на «</w:t>
      </w: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Госуслугах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». Укажите информацию о составе семьи, добавьте данные об имуществе и доходе. Выберите медицинскую организацию, в которой встали на учет.</w:t>
      </w:r>
    </w:p>
    <w:p w:rsidR="00D962D1" w:rsidRPr="00D962D1" w:rsidRDefault="00D962D1" w:rsidP="00D962D1">
      <w:pPr>
        <w:numPr>
          <w:ilvl w:val="0"/>
          <w:numId w:val="3"/>
        </w:numPr>
        <w:shd w:val="clear" w:color="auto" w:fill="EFEFEF"/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обратиться непосредственно в отделение Социального фонда России.</w:t>
      </w:r>
    </w:p>
    <w:p w:rsidR="00D962D1" w:rsidRPr="00D962D1" w:rsidRDefault="00D962D1" w:rsidP="00D962D1">
      <w:pPr>
        <w:numPr>
          <w:ilvl w:val="0"/>
          <w:numId w:val="3"/>
        </w:numPr>
        <w:shd w:val="clear" w:color="auto" w:fill="EFEFEF"/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если в вашем регионе нет приема граждан в отделениях СФР, обратитесь в государственный центр «Мои документы».</w:t>
      </w:r>
    </w:p>
    <w:bookmarkEnd w:id="0"/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Пособие по беременности и родам (декретные выплаты)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 факту это единовременное пособие, которое начисляют перед уходом в отпуск по беременности и родам. Обычная продолжительность отпуска — 140 дней: 70 дней до родов и столько же после них. Женщина сама выбирает — уходить ей в отпуск или трудиться до самых родов. Но декретные выплачивают только за дни, оформленные как отпуск. За то время, пока женщина работает, ей будут начислять зарплату в обычном режиме. Если женщина возвращается на работу до окончания отпуска, декретные за этот период тоже не платят.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Бывает, что во время беременности у будущей мамы возникают осложнения. Тогда срок отпуска увеличивают до 156 дней. Более длительный отпуск (194 дня) предполагается и в тех случаях, когда беременность многоплодная.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Декретные выплаты могут получить:</w:t>
      </w:r>
    </w:p>
    <w:p w:rsidR="00D962D1" w:rsidRPr="00D962D1" w:rsidRDefault="00D962D1" w:rsidP="00D962D1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женщины, оформленные в компании по трудовому договору,</w:t>
      </w:r>
    </w:p>
    <w:p w:rsidR="00D962D1" w:rsidRPr="00D962D1" w:rsidRDefault="00D962D1" w:rsidP="00D962D1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индивидуальные предпринимательницы, которые добровольно отчисляли взносы в Социальный фонд,</w:t>
      </w:r>
    </w:p>
    <w:p w:rsidR="00D962D1" w:rsidRPr="00D962D1" w:rsidRDefault="00D962D1" w:rsidP="00D962D1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студентки, обучающиеся по очной форме,</w:t>
      </w:r>
    </w:p>
    <w:p w:rsidR="00D962D1" w:rsidRPr="00D962D1" w:rsidRDefault="00D962D1" w:rsidP="00D962D1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служащие государственных и муниципальных органов,</w:t>
      </w:r>
    </w:p>
    <w:p w:rsidR="00D962D1" w:rsidRPr="00D962D1" w:rsidRDefault="00D962D1" w:rsidP="00D962D1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военнослужащие, заключившие контракт,</w:t>
      </w:r>
    </w:p>
    <w:p w:rsidR="00D962D1" w:rsidRPr="00D962D1" w:rsidRDefault="00D962D1" w:rsidP="00D962D1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усыновившие ребенка и относящиеся к вышеперечисленным категориям.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>Безработные женщины имеют право получать пособия, только если их уволили меньше года назад из-за ликвидации компании, и все это время они состояли на учете в службе занятости.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Этапы для получения декретных выплат:</w:t>
      </w:r>
    </w:p>
    <w:p w:rsidR="00D962D1" w:rsidRPr="00D962D1" w:rsidRDefault="00D962D1" w:rsidP="00D962D1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Оформите лист нетрудоспособности в женской консультации.</w:t>
      </w:r>
    </w:p>
    <w:p w:rsidR="00D962D1" w:rsidRPr="00D962D1" w:rsidRDefault="00D962D1" w:rsidP="00D962D1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Передайте в бухгалтерию организации, в которой работаете.</w:t>
      </w:r>
    </w:p>
    <w:p w:rsidR="00D962D1" w:rsidRPr="00D962D1" w:rsidRDefault="00D962D1" w:rsidP="00D962D1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Напишите заявление о выплате в свободной форме.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Пособие по беременности и родам назначают и выплачивают в течение 10 дней с момента подачи заявления и представления документов в СФР. Максимальная сумма пособия в 2024 году — 565 тыс. рублей.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На размер выплат влияет средняя зарплата роженицы за последние 2 года. Если трудовой стаж заявительницы составляет меньше 6 месяцев или она до декрета работала нотариусом, адвокатом, ИП, то для расчета пособия используется показатель МРОТ (минимальный размер оплаты труда). В 2024 году величина МРОТ составляет 19 242 рубля в месяц.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При желании расчетный период можно заменить. К примеру, женщина уходит в декрет в 2024 году. Для расчета декретных берут 2022 и 2023 годы. Но в этот период заявительница часто была на больничном, и средняя зарплата оказалась ниже обычного. Закон разрешает взять не 2022 и 2023 годы, а 2020 и 2021 годы. Если заработок в этот период был выше, то и декретные окажутся больше. Для расчета можно брать не любые годы, а только те, которые предшествуют заменяемому периоду (в нашем примере это 2020 и 2021 годы). Из четырех лет можно выбрать те 2 года, в течение которых зарплата была самой высокой.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Выплаты, назначаемые при рождении ребенка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2024 году государство платит единовременное пособие при рождении ребенка. Если малыш родится в январе 2024 года, то новоиспеченные родители получат почти 23 тыс. рублей. 1 февраля 2024 года сумма вырастет до 24,6 тыс. рублей. Выплата предоставляется одному из родителей — или матери, или отцу. Если родилась двойня или тройня, то выплата положена на каждого ребенка. Для жителей и работников Крайнего Севера величина матпомощи увеличивается на районный коэффициент.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Пособие выплачивает Социальный фонд. Данные поступают в СФР из реестра </w:t>
      </w: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ЗАГСа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Есть и другой способ, чтобы получить дотацию, — обратиться к работодателю. К примеру, если отец новорожденного работает официально, то он вправе на работе подать заявление, представить справку из </w:t>
      </w: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ЗАГСа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 рождении малыша и документ о том, что супруга выплату не получала. Работодатель сам направит бумаги в СФР. Пособие должно быть назначено в течение 10 дней с момента поступления заявления в Социальный фонд. Если оба супруга не оформлены в организации официально или вообще не работают, то заявление подается через «</w:t>
      </w: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Госуслуги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», территориальное отделение Социального фонда или региональный центр «Мои документы».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Выплату получают все родители. Неважно, какое у них семейное положение, трудовой стаж, уровень дохода. На эти же деньги могут рассчитывать усыновители, а также приемные родители и опекуны при передаче ребенка в семью.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Материнский капитал: особенности предоставления в 2024 году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2024 году в РФ продолжает действовать программа по выплате материнского капитала. Безналичный сертификат — важная форма господдержки. Его разрешено потратить на конкретные цели: покупку жилья, учебу детей, пенсию мамы, лечение и реабилитацию детей-инвалидов. Также общую сумму можно дробить на части и получать ежемесячные выплаты</w:t>
      </w:r>
      <w:proofErr w:type="gram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. .</w:t>
      </w:r>
      <w:proofErr w:type="gramEnd"/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 xml:space="preserve">Материнский капитал назначают автоматически, как только в СФР поступает информация из </w:t>
      </w: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ЗАГСа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 рождении ребенка. Уведомление о назначении выплаты приходит в личный кабинет «</w:t>
      </w: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». Как правило, в качестве получателя выступает мать новорожденного. Но на деньги от государства вправе претендовать и отец, если он является единственным усыновителем или если мать умерла либо ее лишили родительских прав.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Сертификат на </w:t>
      </w: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маткапитал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появляется в личном кабинете «</w:t>
      </w: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» в течение 5 рабочих дней (отсчет начинается с даты регистрации младенца в </w:t>
      </w: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ЗАГСе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).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С 1 февраля 2024 года размер материнского капитала следующий: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родился первенец — 630,4 тыс. рублей,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появился второй ребенок — 833 тыс. рублей.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Обратите внимание: если за первого малыша родители уже получили выплату, то за второго сумма составит 202,6 тыс. рублей. В семье появился третий ребенок? Назначение зависит от того, получали родители ранее выплату или нет. Если за сертификатом пока не обращались, то семья может претендовать на </w:t>
      </w: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маткапитал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. Деньги уже получены и освоены ранее? Тогда сертификат за третьего ребенка не полагается. Исключение — региональный материнский капитал. Условия различаются в зависимости от региона, их нужно уточнять в местных органах соцзащиты.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Ежемесячное пособие из материнского капитала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Если семья нуждается в деньгах, то она может оформить ежемесячное пособие за счет средств материальной поддержки. Государство будет ежемесячно вычитать из сертификата определенную сумму и зачислять на банковский счет заявителя 5-го числа каждого месяца.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Размер выплаты — 100% прожиточного минимума на ребенка. На выплату могут рассчитывать только семьи с низким доходом и только до того момента, пока малышу не исполнится 3 года. На каждого члена семьи должно приходиться не более двукратного прожиточного минимума.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Для подачи заявления на назначение пособия обратитесь лично в отделение СФР, в региональный центр «Мои документы» или заполните форму на «</w:t>
      </w: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Госуслугах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». Неважно, работают ли родители официально и какое имущество на них оформлено.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Выплаты по уходу за ребенком до 1,5 лет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Когда заканчивается отпуск по беременности и родам, у новоиспеченной мамы начинается новый отпуск — по уходу за ребенком. По закону он может длиться максимум до того момента, пока ребенку не исполнится 3 года. Но пособие выплачивается только до 1,5 лет. Выплата производится на счет до 8-го числа каждого месяца.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Пособие до 1,5 лет может получать не только мать малыша, но и другой близкий родственник: отец, бабушка, дедушка. Заявление пишут по месту работы.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Сумма выплаты зависит от величины зарплаты того человека, который уходит в декретный отпуск. Государство будет ежемесячно выплачивать 40% от средней зарплаты за предыдущие 2 года. Но есть ограничение: в 2024 году величина пособия не может превышать 49 тыс. рублей. Минимальный порог тоже установлен — 8,6 тыс. рублей (он остался таким же, что и в 2023 году).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 1 января 2024 года у работающих мам появилась возможность получать пособие вместе с зарплатой. Теперь можно работать полный рабочий день и получать пособие по уходу за ребенком до 1,5 лет.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>Беременные женщины и молодые мамы могут рассчитывать на материальную помощь из бюджета государства.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Психологическая и медико-социальная помощь беременным женщинам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 2012 года в составе женских консультаций предусмотрены новые специалисты — психологи, социальные работники, юристы.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b/>
          <w:bCs/>
          <w:color w:val="525252"/>
          <w:sz w:val="21"/>
          <w:szCs w:val="21"/>
          <w:lang w:eastAsia="ru-RU"/>
        </w:rPr>
        <w:t>По закону, теперь ни одну женщину, обратившуюся с желанием сделать аборт, не направляют на эту процедуру без предварительной беседы с этими специалистами.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Данные специалисты оказывают помощь: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женщинам, несовершеннолетним беременным в ситуации нежелательной беременности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женщинам, столкнувшимся с ситуацией перинатальной потери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- женщинам, испытывающим тревожные состояния, переживания, связанные с протекающей беременностью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женщинам в ситуации бесплодия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беременным женщинам, оказавшимся в трудной жизненной ситуации: отсутствие поддержки со стороны отца ребенка, родственников; материально необеспеченных, имеющих проблемы с жильем, воспитывающим ребенка – инвалида, несовершеннолетних детей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женщинам, подвергающимся насилию в семье, пострадавшим от сексуального насилия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- женщинам, нуждающимся в юридической поддержке в вопросах материнства и детства.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>ПСИХОЛОГИЧЕСКАЯ</w:t>
      </w:r>
      <w:r w:rsidRPr="00D962D1"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 xml:space="preserve"> И МЕДИКО-СОЦИАЛЬНАЯ ПОМОЩЬ:</w:t>
      </w:r>
    </w:p>
    <w:p w:rsidR="00D962D1" w:rsidRPr="00D962D1" w:rsidRDefault="00D962D1" w:rsidP="00D962D1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оказание консультативной помощи женщинам во время беременности и в послеродовом периоде;</w:t>
      </w:r>
    </w:p>
    <w:p w:rsidR="00D962D1" w:rsidRPr="00D962D1" w:rsidRDefault="00D962D1" w:rsidP="00D962D1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подготовка к рождению ребенка;</w:t>
      </w:r>
    </w:p>
    <w:p w:rsidR="00D962D1" w:rsidRPr="00D962D1" w:rsidRDefault="00D962D1" w:rsidP="00D962D1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поддержка женщин, оказавшихся в сложной жизненной ситуации;</w:t>
      </w:r>
    </w:p>
    <w:p w:rsidR="00D962D1" w:rsidRPr="00D962D1" w:rsidRDefault="00D962D1" w:rsidP="00D962D1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работа по предотвращению прерывания беременности;</w:t>
      </w:r>
    </w:p>
    <w:p w:rsidR="00D962D1" w:rsidRPr="00D962D1" w:rsidRDefault="00D962D1" w:rsidP="00D962D1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семью;</w:t>
      </w:r>
    </w:p>
    <w:p w:rsidR="00D962D1" w:rsidRPr="00D962D1" w:rsidRDefault="00D962D1" w:rsidP="00D962D1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социально-психологическая помощь женщинам-инвалидам, особенно в части формирования репродуктивного поведения;</w:t>
      </w:r>
    </w:p>
    <w:p w:rsidR="00D962D1" w:rsidRPr="00D962D1" w:rsidRDefault="00D962D1" w:rsidP="00D962D1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поддержка женщин в решении проблем мобилизации их собственных возможностей и внутренних ресурсов по преодолению сложных жизненных ситуаций в период беременности;</w:t>
      </w:r>
    </w:p>
    <w:p w:rsidR="00D962D1" w:rsidRPr="00D962D1" w:rsidRDefault="00D962D1" w:rsidP="00D962D1">
      <w:pPr>
        <w:numPr>
          <w:ilvl w:val="0"/>
          <w:numId w:val="6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беременных, оказавшихся в сложной жизненной ситуации;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proofErr w:type="spellStart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предабортное</w:t>
      </w:r>
      <w:proofErr w:type="spellEnd"/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консультирование, помощь в разрешении семейных конфликтов и других сложных жизненных ситуаций;</w:t>
      </w:r>
    </w:p>
    <w:p w:rsidR="00D962D1" w:rsidRPr="00D962D1" w:rsidRDefault="00D962D1" w:rsidP="00D962D1">
      <w:pPr>
        <w:numPr>
          <w:ilvl w:val="0"/>
          <w:numId w:val="7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консультативно-психологическая помощь беременным женщинам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,</w:t>
      </w: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оказавшимся в трудных жизненных ситуациях по «телефону доверия».</w:t>
      </w:r>
    </w:p>
    <w:p w:rsidR="00D962D1" w:rsidRPr="00D962D1" w:rsidRDefault="00D962D1" w:rsidP="00D962D1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>ПРАВОВАЯ ПОМОЩЬ:</w:t>
      </w:r>
    </w:p>
    <w:p w:rsidR="00D962D1" w:rsidRPr="00D962D1" w:rsidRDefault="00D962D1" w:rsidP="00D962D1">
      <w:pPr>
        <w:numPr>
          <w:ilvl w:val="0"/>
          <w:numId w:val="8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информирование о праве на меры социальной защиты (поддержки) для женщин, семьям с детьми и малоимущим семьям;</w:t>
      </w:r>
    </w:p>
    <w:p w:rsidR="00D962D1" w:rsidRPr="00D962D1" w:rsidRDefault="00D962D1" w:rsidP="00D962D1">
      <w:pPr>
        <w:numPr>
          <w:ilvl w:val="0"/>
          <w:numId w:val="8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 государственно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й поддержке семьи, материнства </w:t>
      </w: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и детства;</w:t>
      </w:r>
    </w:p>
    <w:p w:rsidR="00D962D1" w:rsidRPr="00D962D1" w:rsidRDefault="00D962D1" w:rsidP="00D962D1">
      <w:pPr>
        <w:numPr>
          <w:ilvl w:val="0"/>
          <w:numId w:val="8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гарантии для женщин, </w:t>
      </w: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предусмотренные трудовым законодательством;</w:t>
      </w:r>
    </w:p>
    <w:p w:rsidR="00D962D1" w:rsidRPr="00D962D1" w:rsidRDefault="00D962D1" w:rsidP="00D962D1">
      <w:pPr>
        <w:numPr>
          <w:ilvl w:val="0"/>
          <w:numId w:val="8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порядок обращения в с</w:t>
      </w:r>
      <w:r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удебные органы, </w:t>
      </w:r>
      <w:r w:rsidRPr="00D962D1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органы государственной власти и органы местного самоуправления для защиты нарушенного права.</w:t>
      </w:r>
    </w:p>
    <w:p w:rsidR="00903FAE" w:rsidRDefault="00D962D1"/>
    <w:sectPr w:rsidR="00903FAE" w:rsidSect="00D962D1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BE4"/>
    <w:multiLevelType w:val="multilevel"/>
    <w:tmpl w:val="9B8A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B627C"/>
    <w:multiLevelType w:val="multilevel"/>
    <w:tmpl w:val="01A4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2277B"/>
    <w:multiLevelType w:val="multilevel"/>
    <w:tmpl w:val="CBFC3A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42ACD"/>
    <w:multiLevelType w:val="multilevel"/>
    <w:tmpl w:val="89F4F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2237D"/>
    <w:multiLevelType w:val="multilevel"/>
    <w:tmpl w:val="7614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D2563"/>
    <w:multiLevelType w:val="multilevel"/>
    <w:tmpl w:val="F910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A4A68"/>
    <w:multiLevelType w:val="multilevel"/>
    <w:tmpl w:val="6B7A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A7F40"/>
    <w:multiLevelType w:val="multilevel"/>
    <w:tmpl w:val="4068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F1"/>
    <w:rsid w:val="0061125D"/>
    <w:rsid w:val="009E365D"/>
    <w:rsid w:val="00AB0EF1"/>
    <w:rsid w:val="00D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CB43"/>
  <w15:chartTrackingRefBased/>
  <w15:docId w15:val="{F0674D48-1C64-4A59-8C09-6C873373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6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2D1"/>
    <w:rPr>
      <w:b/>
      <w:bCs/>
    </w:rPr>
  </w:style>
  <w:style w:type="character" w:styleId="a5">
    <w:name w:val="Emphasis"/>
    <w:basedOn w:val="a0"/>
    <w:uiPriority w:val="20"/>
    <w:qFormat/>
    <w:rsid w:val="00D962D1"/>
    <w:rPr>
      <w:i/>
      <w:iCs/>
    </w:rPr>
  </w:style>
  <w:style w:type="character" w:styleId="a6">
    <w:name w:val="Hyperlink"/>
    <w:basedOn w:val="a0"/>
    <w:uiPriority w:val="99"/>
    <w:semiHidden/>
    <w:unhideWhenUsed/>
    <w:rsid w:val="00D96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42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Шомахова З.А.</dc:creator>
  <cp:keywords/>
  <dc:description/>
  <cp:lastModifiedBy>Шомахова З.А.</cp:lastModifiedBy>
  <cp:revision>2</cp:revision>
  <dcterms:created xsi:type="dcterms:W3CDTF">2024-08-01T16:11:00Z</dcterms:created>
  <dcterms:modified xsi:type="dcterms:W3CDTF">2024-08-01T16:11:00Z</dcterms:modified>
</cp:coreProperties>
</file>